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2A7021" w14:textId="77777777" w:rsidR="006A1E05" w:rsidRPr="007F1EB5" w:rsidRDefault="006A1E05" w:rsidP="006A1E05">
      <w:pPr>
        <w:pStyle w:val="Heading1"/>
        <w:tabs>
          <w:tab w:val="right" w:pos="9000"/>
        </w:tabs>
        <w:ind w:left="270"/>
        <w:jc w:val="left"/>
        <w:rPr>
          <w:rFonts w:ascii="Calibri" w:hAnsi="Calibri" w:cs="Calibri"/>
          <w:b/>
          <w:caps/>
          <w:color w:val="000080"/>
          <w:spacing w:val="16"/>
          <w:sz w:val="40"/>
          <w:szCs w:val="36"/>
        </w:rPr>
      </w:pPr>
      <w:r w:rsidRPr="007F1EB5">
        <w:rPr>
          <w:rFonts w:ascii="Calibri" w:hAnsi="Calibri" w:cs="Calibri"/>
          <w:b/>
          <w:caps/>
          <w:color w:val="000080"/>
          <w:spacing w:val="16"/>
          <w:sz w:val="40"/>
          <w:szCs w:val="36"/>
        </w:rPr>
        <w:t>Franklin Township Community School Corporation</w:t>
      </w:r>
    </w:p>
    <w:p w14:paraId="531C56F6" w14:textId="2C7B7C6E" w:rsidR="006A1E05" w:rsidRPr="008E175E" w:rsidRDefault="006A1E05" w:rsidP="006A1E05">
      <w:pPr>
        <w:tabs>
          <w:tab w:val="right" w:pos="7740"/>
        </w:tabs>
        <w:ind w:left="270"/>
        <w:rPr>
          <w:rFonts w:ascii="Calibri" w:hAnsi="Calibri" w:cs="Calibri"/>
        </w:rPr>
      </w:pPr>
      <w:r w:rsidRPr="008E175E">
        <w:rPr>
          <w:rFonts w:ascii="Calibri" w:hAnsi="Calibri" w:cs="Calibri"/>
          <w:noProof/>
        </w:rPr>
        <mc:AlternateContent>
          <mc:Choice Requires="wps">
            <w:drawing>
              <wp:anchor distT="0" distB="0" distL="114300" distR="114300" simplePos="0" relativeHeight="251660288" behindDoc="0" locked="0" layoutInCell="1" allowOverlap="1" wp14:anchorId="5CA51D13" wp14:editId="73D42424">
                <wp:simplePos x="0" y="0"/>
                <wp:positionH relativeFrom="column">
                  <wp:posOffset>147320</wp:posOffset>
                </wp:positionH>
                <wp:positionV relativeFrom="paragraph">
                  <wp:posOffset>53975</wp:posOffset>
                </wp:positionV>
                <wp:extent cx="5612130" cy="0"/>
                <wp:effectExtent l="33020" t="34925" r="317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573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4.25pt" to="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oyKQIAAEgEAAAOAAAAZHJzL2Uyb0RvYy54bWysVE2P2yAQvVfqf0C+Z/2xTjZrxVlVdtLL&#10;to2U9AcQwDZaDAhInKjqf+9AnGjTXqqqPuABhueZ9x5evJx6gY7MWK5kGaUPSYSYJIpy2ZbR9916&#10;Mo+QdVhSLJRkZXRmNnpZfvywGHTBMtUpQZlBACJtMegy6pzTRRxb0rEe2welmYTNRpkeO5iaNqYG&#10;D4DeizhLklk8KEO1UYRZC6v1ZTNaBvymYcR9axrLHBJlBLW5MJow7v0YLxe4aA3WHSdjGfgfqugx&#10;l/DRG1SNHUYHw/+A6jkxyqrGPRDVx6ppOGGhB+gmTX7rZtthzUIvQI7VN5rs/4MlX48bgzgtoyxC&#10;Evcg0dYZzNvOoUpJCQQqgzLP06BtAemV3BjfKTnJrX5V5M0iqaoOy5aFendnDSCpPxHfHfETq+Fr&#10;++GLopCDD04F0k6N6T0k0IFOQZvzTRt2cojA4nSWZukjSEiuezEurge1se4zUz3yQRkJLj1tuMDH&#10;V+t8Ibi4pvhlqdZciCC9kGgA8Kd06qF7DUQ4sMLbrhsFtUpw6tP9QWvafSUMOmJvJ3jmwUEAf5dm&#10;1EHSAN8xTFdj7DAXlxjyhfR40BwUOEYXv/x4Tp5X89U8n+TZbDXJk7qefFpX+WS2Tp+m9WNdVXX6&#10;03eX5kXHKWXSV3f1bpr/nTfGW3Rx3c29N2Lie/TAIBR7fYeig7pe0Is19oqeN+aqOtg1JI9Xy9+H&#10;93OI3/8Alr8AAAD//wMAUEsDBBQABgAIAAAAIQC4UvYg2wAAAAYBAAAPAAAAZHJzL2Rvd25yZXYu&#10;eG1sTI/NTsMwEITvSLyDtUhcELUJAtoQp+JHPSKVtA/gxNs4YK8j221Tnh7DBY6jGc18Uy0nZ9kB&#10;Qxw8SbiZCWBIndcD9RK2m9X1HFhMirSynlDCCSMs6/OzSpXaH+kdD03qWS6hWCoJJqWx5Dx2Bp2K&#10;Mz8iZW/ng1Mpy9BzHdQxlzvLCyHuuVMD5QWjRnwx2H02eyeBzCsWX6fp6m2rVmvxYUPzvGmlvLyY&#10;nh6BJZzSXxh+8DM61Jmp9XvSkVkJxW2RkxLmd8CyvRAP+Vr7q3ld8f/49TcAAAD//wMAUEsBAi0A&#10;FAAGAAgAAAAhALaDOJL+AAAA4QEAABMAAAAAAAAAAAAAAAAAAAAAAFtDb250ZW50X1R5cGVzXS54&#10;bWxQSwECLQAUAAYACAAAACEAOP0h/9YAAACUAQAACwAAAAAAAAAAAAAAAAAvAQAAX3JlbHMvLnJl&#10;bHNQSwECLQAUAAYACAAAACEAZ4BaMikCAABIBAAADgAAAAAAAAAAAAAAAAAuAgAAZHJzL2Uyb0Rv&#10;Yy54bWxQSwECLQAUAAYACAAAACEAuFL2INsAAAAGAQAADwAAAAAAAAAAAAAAAACDBAAAZHJzL2Rv&#10;d25yZXYueG1sUEsFBgAAAAAEAAQA8wAAAIsFAAAAAA==&#10;" strokecolor="navy" strokeweight="4.5pt">
                <v:stroke linestyle="thickThin"/>
              </v:line>
            </w:pict>
          </mc:Fallback>
        </mc:AlternateContent>
      </w:r>
    </w:p>
    <w:p w14:paraId="01410552" w14:textId="1649E552" w:rsidR="006A1E05" w:rsidRPr="007F1EB5" w:rsidRDefault="006A1E05" w:rsidP="006A1E05">
      <w:pPr>
        <w:tabs>
          <w:tab w:val="right" w:pos="7740"/>
        </w:tabs>
        <w:ind w:left="270"/>
        <w:rPr>
          <w:rFonts w:ascii="Calibri" w:hAnsi="Calibri" w:cs="Calibri"/>
          <w:sz w:val="18"/>
          <w:szCs w:val="18"/>
        </w:rPr>
      </w:pPr>
      <w:r w:rsidRPr="007F1EB5">
        <w:rPr>
          <w:rFonts w:ascii="Calibri" w:hAnsi="Calibri" w:cs="Calibri"/>
          <w:noProof/>
          <w:sz w:val="18"/>
          <w:szCs w:val="18"/>
        </w:rPr>
        <w:drawing>
          <wp:anchor distT="0" distB="0" distL="114300" distR="114300" simplePos="0" relativeHeight="251659264" behindDoc="1" locked="0" layoutInCell="1" allowOverlap="1" wp14:anchorId="45594149" wp14:editId="1465891D">
            <wp:simplePos x="0" y="0"/>
            <wp:positionH relativeFrom="column">
              <wp:posOffset>4981575</wp:posOffset>
            </wp:positionH>
            <wp:positionV relativeFrom="paragraph">
              <wp:posOffset>-3175</wp:posOffset>
            </wp:positionV>
            <wp:extent cx="733425" cy="752475"/>
            <wp:effectExtent l="0" t="0" r="9525" b="9525"/>
            <wp:wrapNone/>
            <wp:docPr id="1" name="Picture 1" descr="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18"/>
          <w:szCs w:val="18"/>
        </w:rPr>
        <w:t>Dr. Bruce A. Hibbard</w:t>
      </w:r>
      <w:r w:rsidRPr="007F1EB5">
        <w:rPr>
          <w:rFonts w:ascii="Calibri" w:hAnsi="Calibri" w:cs="Calibri"/>
          <w:sz w:val="18"/>
          <w:szCs w:val="18"/>
        </w:rPr>
        <w:t>, Superintendent</w:t>
      </w:r>
      <w:r w:rsidRPr="007F1EB5">
        <w:rPr>
          <w:rFonts w:ascii="Calibri" w:hAnsi="Calibri" w:cs="Calibri"/>
          <w:sz w:val="18"/>
          <w:szCs w:val="18"/>
        </w:rPr>
        <w:tab/>
      </w:r>
      <w:r w:rsidRPr="007F1EB5">
        <w:rPr>
          <w:rFonts w:ascii="Calibri" w:hAnsi="Calibri" w:cs="Calibri"/>
          <w:b/>
          <w:sz w:val="18"/>
          <w:szCs w:val="18"/>
        </w:rPr>
        <w:t>Board of Education</w:t>
      </w:r>
      <w:r w:rsidRPr="007F1EB5">
        <w:rPr>
          <w:rFonts w:ascii="Calibri" w:hAnsi="Calibri" w:cs="Calibri"/>
          <w:sz w:val="18"/>
          <w:szCs w:val="18"/>
        </w:rPr>
        <w:t>:</w:t>
      </w:r>
    </w:p>
    <w:p w14:paraId="3675C81F" w14:textId="77777777" w:rsidR="006A1E05" w:rsidRPr="007F1EB5" w:rsidRDefault="006A1E05" w:rsidP="006A1E05">
      <w:pPr>
        <w:tabs>
          <w:tab w:val="right" w:pos="7740"/>
        </w:tabs>
        <w:ind w:left="270"/>
        <w:rPr>
          <w:rFonts w:ascii="Calibri" w:hAnsi="Calibri" w:cs="Calibri"/>
          <w:sz w:val="18"/>
          <w:szCs w:val="18"/>
        </w:rPr>
      </w:pPr>
      <w:r>
        <w:rPr>
          <w:rFonts w:ascii="Calibri" w:hAnsi="Calibri" w:cs="Calibri"/>
          <w:sz w:val="18"/>
          <w:szCs w:val="18"/>
        </w:rPr>
        <w:tab/>
        <w:t>Dawn A. Downer</w:t>
      </w:r>
    </w:p>
    <w:p w14:paraId="5F8B22FB" w14:textId="77777777" w:rsidR="006A1E05" w:rsidRPr="007F1EB5" w:rsidRDefault="006A1E05" w:rsidP="006A1E05">
      <w:pPr>
        <w:tabs>
          <w:tab w:val="right" w:pos="7740"/>
        </w:tabs>
        <w:ind w:left="270"/>
        <w:rPr>
          <w:rFonts w:ascii="Calibri" w:hAnsi="Calibri" w:cs="Calibri"/>
          <w:sz w:val="18"/>
          <w:szCs w:val="18"/>
        </w:rPr>
      </w:pPr>
      <w:r w:rsidRPr="007F1EB5">
        <w:rPr>
          <w:rFonts w:ascii="Calibri" w:hAnsi="Calibri" w:cs="Calibri"/>
          <w:sz w:val="18"/>
          <w:szCs w:val="18"/>
        </w:rPr>
        <w:tab/>
      </w:r>
      <w:r>
        <w:rPr>
          <w:rFonts w:ascii="Calibri" w:hAnsi="Calibri" w:cs="Calibri"/>
          <w:sz w:val="18"/>
          <w:szCs w:val="18"/>
        </w:rPr>
        <w:t>Kelly L. Foulk</w:t>
      </w:r>
    </w:p>
    <w:p w14:paraId="77C9D4B1" w14:textId="77777777" w:rsidR="006A1E05" w:rsidRPr="007F1EB5" w:rsidRDefault="006A1E05" w:rsidP="006A1E05">
      <w:pPr>
        <w:tabs>
          <w:tab w:val="right" w:pos="7740"/>
        </w:tabs>
        <w:ind w:left="270"/>
        <w:rPr>
          <w:rFonts w:ascii="Calibri" w:hAnsi="Calibri" w:cs="Calibri"/>
          <w:sz w:val="18"/>
          <w:szCs w:val="18"/>
        </w:rPr>
      </w:pPr>
      <w:r w:rsidRPr="007F1EB5">
        <w:rPr>
          <w:rFonts w:ascii="Calibri" w:hAnsi="Calibri" w:cs="Calibri"/>
          <w:sz w:val="18"/>
          <w:szCs w:val="18"/>
        </w:rPr>
        <w:tab/>
      </w:r>
      <w:r>
        <w:rPr>
          <w:rFonts w:ascii="Calibri" w:hAnsi="Calibri" w:cs="Calibri"/>
          <w:sz w:val="18"/>
          <w:szCs w:val="18"/>
        </w:rPr>
        <w:t>Judy L. Shore</w:t>
      </w:r>
    </w:p>
    <w:p w14:paraId="14F17E84" w14:textId="77777777" w:rsidR="006A1E05" w:rsidRPr="007F1EB5" w:rsidRDefault="006A1E05" w:rsidP="006A1E05">
      <w:pPr>
        <w:tabs>
          <w:tab w:val="right" w:pos="7740"/>
        </w:tabs>
        <w:ind w:left="270"/>
        <w:rPr>
          <w:rFonts w:ascii="Calibri" w:hAnsi="Calibri" w:cs="Calibri"/>
          <w:sz w:val="18"/>
          <w:szCs w:val="18"/>
        </w:rPr>
      </w:pPr>
      <w:r w:rsidRPr="007F1EB5">
        <w:rPr>
          <w:rFonts w:ascii="Calibri" w:hAnsi="Calibri" w:cs="Calibri"/>
          <w:sz w:val="18"/>
          <w:szCs w:val="18"/>
        </w:rPr>
        <w:tab/>
      </w:r>
      <w:r>
        <w:rPr>
          <w:rFonts w:ascii="Calibri" w:hAnsi="Calibri" w:cs="Calibri"/>
          <w:sz w:val="18"/>
          <w:szCs w:val="18"/>
        </w:rPr>
        <w:t>Zach Smith</w:t>
      </w:r>
    </w:p>
    <w:p w14:paraId="0F8F5D4E" w14:textId="77777777" w:rsidR="006A1E05" w:rsidRDefault="006A1E05" w:rsidP="006A1E05">
      <w:pPr>
        <w:tabs>
          <w:tab w:val="right" w:pos="7740"/>
        </w:tabs>
        <w:ind w:left="270"/>
        <w:rPr>
          <w:rFonts w:ascii="Calibri" w:hAnsi="Calibri" w:cs="Calibri"/>
          <w:sz w:val="18"/>
          <w:szCs w:val="18"/>
        </w:rPr>
      </w:pPr>
      <w:r>
        <w:rPr>
          <w:rFonts w:ascii="Calibri" w:hAnsi="Calibri" w:cs="Calibri"/>
          <w:sz w:val="18"/>
          <w:szCs w:val="18"/>
        </w:rPr>
        <w:tab/>
        <w:t>Larry J. Walker</w:t>
      </w:r>
    </w:p>
    <w:p w14:paraId="09FB3A87" w14:textId="77777777" w:rsidR="006A1E05" w:rsidRDefault="006A1E05" w:rsidP="006A1E05">
      <w:pPr>
        <w:tabs>
          <w:tab w:val="right" w:pos="7740"/>
        </w:tabs>
        <w:ind w:left="270"/>
        <w:rPr>
          <w:rFonts w:ascii="Calibri" w:hAnsi="Calibri" w:cs="Calibri"/>
          <w:sz w:val="18"/>
          <w:szCs w:val="18"/>
        </w:rPr>
      </w:pPr>
    </w:p>
    <w:p w14:paraId="70E4E8AA" w14:textId="18BEB6E0" w:rsidR="006A1E05" w:rsidRDefault="006A1E05" w:rsidP="00A34675">
      <w:pPr>
        <w:pStyle w:val="Heading1"/>
        <w:jc w:val="left"/>
        <w:rPr>
          <w:rFonts w:ascii="Arial" w:hAnsi="Arial" w:cs="Arial"/>
          <w:b/>
          <w:color w:val="000050"/>
          <w:sz w:val="27"/>
          <w:szCs w:val="27"/>
        </w:rPr>
      </w:pPr>
    </w:p>
    <w:p w14:paraId="677A5F41" w14:textId="77777777" w:rsidR="006A1E05" w:rsidRPr="006A1E05" w:rsidRDefault="006A1E05" w:rsidP="006A1E05"/>
    <w:p w14:paraId="56E6F8AA" w14:textId="0CFAB3F6" w:rsidR="003E1A3A" w:rsidRPr="00A34675" w:rsidRDefault="008F5366" w:rsidP="00A34675">
      <w:pPr>
        <w:pStyle w:val="Heading1"/>
        <w:jc w:val="left"/>
        <w:rPr>
          <w:rFonts w:ascii="Arial" w:hAnsi="Arial" w:cs="Arial"/>
          <w:b/>
          <w:color w:val="000050"/>
          <w:sz w:val="27"/>
          <w:szCs w:val="27"/>
        </w:rPr>
      </w:pPr>
      <w:r w:rsidRPr="00A34675">
        <w:rPr>
          <w:rFonts w:ascii="Arial" w:hAnsi="Arial" w:cs="Arial"/>
          <w:b/>
          <w:color w:val="000050"/>
          <w:sz w:val="27"/>
          <w:szCs w:val="27"/>
        </w:rPr>
        <w:t>G3</w:t>
      </w:r>
      <w:r w:rsidR="00170711" w:rsidRPr="00A34675">
        <w:rPr>
          <w:rFonts w:ascii="Arial" w:hAnsi="Arial" w:cs="Arial"/>
          <w:b/>
          <w:color w:val="000050"/>
          <w:sz w:val="27"/>
          <w:szCs w:val="27"/>
        </w:rPr>
        <w:t>75</w:t>
      </w:r>
      <w:r w:rsidR="002005DB" w:rsidRPr="00A34675">
        <w:rPr>
          <w:rFonts w:ascii="Arial" w:hAnsi="Arial" w:cs="Arial"/>
          <w:b/>
          <w:color w:val="000050"/>
          <w:sz w:val="27"/>
          <w:szCs w:val="27"/>
        </w:rPr>
        <w:t>-E</w:t>
      </w:r>
      <w:r w:rsidR="00C17698" w:rsidRPr="00A34675">
        <w:rPr>
          <w:rFonts w:ascii="Arial" w:hAnsi="Arial" w:cs="Arial"/>
          <w:b/>
          <w:color w:val="000050"/>
          <w:sz w:val="27"/>
          <w:szCs w:val="27"/>
        </w:rPr>
        <w:t>1</w:t>
      </w:r>
      <w:r w:rsidR="00A34675" w:rsidRPr="00A34675">
        <w:rPr>
          <w:rFonts w:ascii="Arial" w:hAnsi="Arial" w:cs="Arial"/>
          <w:b/>
          <w:color w:val="000050"/>
          <w:sz w:val="27"/>
          <w:szCs w:val="27"/>
        </w:rPr>
        <w:t xml:space="preserve"> </w:t>
      </w:r>
      <w:r w:rsidR="00780F88">
        <w:rPr>
          <w:rFonts w:ascii="Arial" w:hAnsi="Arial" w:cs="Arial"/>
          <w:b/>
          <w:color w:val="000050"/>
          <w:sz w:val="27"/>
          <w:szCs w:val="27"/>
        </w:rPr>
        <w:t xml:space="preserve">Use of School Facilities </w:t>
      </w:r>
      <w:r w:rsidR="002005DB" w:rsidRPr="00A34675">
        <w:rPr>
          <w:rFonts w:ascii="Arial" w:hAnsi="Arial" w:cs="Arial"/>
          <w:b/>
          <w:color w:val="000050"/>
          <w:sz w:val="27"/>
          <w:szCs w:val="27"/>
        </w:rPr>
        <w:t>R</w:t>
      </w:r>
      <w:r w:rsidR="00780F88">
        <w:rPr>
          <w:rFonts w:ascii="Arial" w:hAnsi="Arial" w:cs="Arial"/>
          <w:b/>
          <w:color w:val="000050"/>
          <w:sz w:val="27"/>
          <w:szCs w:val="27"/>
        </w:rPr>
        <w:t>elease</w:t>
      </w:r>
      <w:r w:rsidR="002005DB" w:rsidRPr="00A34675">
        <w:rPr>
          <w:rFonts w:ascii="Arial" w:hAnsi="Arial" w:cs="Arial"/>
          <w:b/>
          <w:color w:val="000050"/>
          <w:sz w:val="27"/>
          <w:szCs w:val="27"/>
        </w:rPr>
        <w:t xml:space="preserve"> </w:t>
      </w:r>
      <w:proofErr w:type="gramStart"/>
      <w:r w:rsidR="002005DB" w:rsidRPr="00A34675">
        <w:rPr>
          <w:rFonts w:ascii="Arial" w:hAnsi="Arial" w:cs="Arial"/>
          <w:b/>
          <w:color w:val="000050"/>
          <w:sz w:val="27"/>
          <w:szCs w:val="27"/>
        </w:rPr>
        <w:t>A</w:t>
      </w:r>
      <w:r w:rsidR="00780F88">
        <w:rPr>
          <w:rFonts w:ascii="Arial" w:hAnsi="Arial" w:cs="Arial"/>
          <w:b/>
          <w:color w:val="000050"/>
          <w:sz w:val="27"/>
          <w:szCs w:val="27"/>
        </w:rPr>
        <w:t>nd</w:t>
      </w:r>
      <w:proofErr w:type="gramEnd"/>
      <w:r w:rsidR="002005DB" w:rsidRPr="00A34675">
        <w:rPr>
          <w:rFonts w:ascii="Arial" w:hAnsi="Arial" w:cs="Arial"/>
          <w:b/>
          <w:color w:val="000050"/>
          <w:sz w:val="27"/>
          <w:szCs w:val="27"/>
        </w:rPr>
        <w:t xml:space="preserve"> I</w:t>
      </w:r>
      <w:r w:rsidR="00780F88">
        <w:rPr>
          <w:rFonts w:ascii="Arial" w:hAnsi="Arial" w:cs="Arial"/>
          <w:b/>
          <w:color w:val="000050"/>
          <w:sz w:val="27"/>
          <w:szCs w:val="27"/>
        </w:rPr>
        <w:t>ndemnity</w:t>
      </w:r>
      <w:r w:rsidR="002005DB" w:rsidRPr="00A34675">
        <w:rPr>
          <w:rFonts w:ascii="Arial" w:hAnsi="Arial" w:cs="Arial"/>
          <w:b/>
          <w:color w:val="000050"/>
          <w:sz w:val="27"/>
          <w:szCs w:val="27"/>
        </w:rPr>
        <w:t xml:space="preserve"> A</w:t>
      </w:r>
      <w:r w:rsidR="00780F88">
        <w:rPr>
          <w:rFonts w:ascii="Arial" w:hAnsi="Arial" w:cs="Arial"/>
          <w:b/>
          <w:color w:val="000050"/>
          <w:sz w:val="27"/>
          <w:szCs w:val="27"/>
        </w:rPr>
        <w:t>greement</w:t>
      </w:r>
      <w:bookmarkStart w:id="0" w:name="_GoBack"/>
      <w:bookmarkEnd w:id="0"/>
    </w:p>
    <w:p w14:paraId="75DE7689" w14:textId="77777777" w:rsidR="003E1A3A" w:rsidRDefault="003E1A3A"/>
    <w:p w14:paraId="72764B5F" w14:textId="67B3B162" w:rsidR="003E1A3A" w:rsidRPr="00A34675" w:rsidRDefault="00200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r w:rsidRPr="00A34675">
        <w:rPr>
          <w:rFonts w:ascii="Arial" w:hAnsi="Arial" w:cs="Arial"/>
          <w:sz w:val="20"/>
        </w:rPr>
        <w:t xml:space="preserve">The undersigned acknowledges that use of the facilities and equipment owned by the </w:t>
      </w:r>
      <w:r w:rsidR="00BE3D77" w:rsidRPr="00A34675">
        <w:rPr>
          <w:rFonts w:ascii="Arial" w:hAnsi="Arial" w:cs="Arial"/>
          <w:sz w:val="20"/>
        </w:rPr>
        <w:t>Franklin Township Community School Corporation</w:t>
      </w:r>
      <w:r w:rsidRPr="00A34675">
        <w:rPr>
          <w:rFonts w:ascii="Arial" w:hAnsi="Arial" w:cs="Arial"/>
          <w:sz w:val="20"/>
        </w:rPr>
        <w:t xml:space="preserve"> ("</w:t>
      </w:r>
      <w:r w:rsidR="00BE3D77" w:rsidRPr="00A34675">
        <w:rPr>
          <w:rFonts w:ascii="Arial" w:hAnsi="Arial" w:cs="Arial"/>
          <w:sz w:val="20"/>
        </w:rPr>
        <w:t>FTCSC</w:t>
      </w:r>
      <w:r w:rsidRPr="00A34675">
        <w:rPr>
          <w:rFonts w:ascii="Arial" w:hAnsi="Arial" w:cs="Arial"/>
          <w:sz w:val="20"/>
        </w:rPr>
        <w:t xml:space="preserve">") is a privilege granted by </w:t>
      </w:r>
      <w:r w:rsidR="00BE3D77" w:rsidRPr="00A34675">
        <w:rPr>
          <w:rFonts w:ascii="Arial" w:hAnsi="Arial" w:cs="Arial"/>
          <w:sz w:val="20"/>
        </w:rPr>
        <w:t>FTCSC</w:t>
      </w:r>
      <w:r w:rsidRPr="00A34675">
        <w:rPr>
          <w:rFonts w:ascii="Arial" w:hAnsi="Arial" w:cs="Arial"/>
          <w:sz w:val="20"/>
        </w:rPr>
        <w:t xml:space="preserve"> in its sole discretion and subject to revocation without notice.  Such facilities and equipment </w:t>
      </w:r>
      <w:proofErr w:type="gramStart"/>
      <w:r w:rsidRPr="00A34675">
        <w:rPr>
          <w:rFonts w:ascii="Arial" w:hAnsi="Arial" w:cs="Arial"/>
          <w:sz w:val="20"/>
        </w:rPr>
        <w:t>are made</w:t>
      </w:r>
      <w:proofErr w:type="gramEnd"/>
      <w:r w:rsidRPr="00A34675">
        <w:rPr>
          <w:rFonts w:ascii="Arial" w:hAnsi="Arial" w:cs="Arial"/>
          <w:sz w:val="20"/>
        </w:rPr>
        <w:t xml:space="preserve"> available on an "as is" basis, and </w:t>
      </w:r>
      <w:r w:rsidR="00BE3D77" w:rsidRPr="00A34675">
        <w:rPr>
          <w:rFonts w:ascii="Arial" w:hAnsi="Arial" w:cs="Arial"/>
          <w:sz w:val="20"/>
        </w:rPr>
        <w:t>FTCSC</w:t>
      </w:r>
      <w:r w:rsidRPr="00A34675">
        <w:rPr>
          <w:rFonts w:ascii="Arial" w:hAnsi="Arial" w:cs="Arial"/>
          <w:sz w:val="20"/>
        </w:rPr>
        <w:t xml:space="preserve"> makes no representations as to the suitability or fitness of the facilities or equipment for the uses made by the undersigned.  In consideration of the privilege of using the facilities and equipment, the undersigned does hereby release and hold harmless </w:t>
      </w:r>
      <w:r w:rsidR="00BE3D77" w:rsidRPr="00A34675">
        <w:rPr>
          <w:rFonts w:ascii="Arial" w:hAnsi="Arial" w:cs="Arial"/>
          <w:sz w:val="20"/>
        </w:rPr>
        <w:t>FTCSC</w:t>
      </w:r>
      <w:r w:rsidRPr="00A34675">
        <w:rPr>
          <w:rFonts w:ascii="Arial" w:hAnsi="Arial" w:cs="Arial"/>
          <w:sz w:val="20"/>
        </w:rPr>
        <w:t xml:space="preserve"> of and from any injury to person or </w:t>
      </w:r>
      <w:proofErr w:type="gramStart"/>
      <w:r w:rsidRPr="00A34675">
        <w:rPr>
          <w:rFonts w:ascii="Arial" w:hAnsi="Arial" w:cs="Arial"/>
          <w:sz w:val="20"/>
        </w:rPr>
        <w:t>property which</w:t>
      </w:r>
      <w:proofErr w:type="gramEnd"/>
      <w:r w:rsidRPr="00A34675">
        <w:rPr>
          <w:rFonts w:ascii="Arial" w:hAnsi="Arial" w:cs="Arial"/>
          <w:sz w:val="20"/>
        </w:rPr>
        <w:t xml:space="preserve"> the undersigned may incur during the use of the facilities and equipment, including injury suffered as a result of </w:t>
      </w:r>
      <w:r w:rsidR="00BE3D77" w:rsidRPr="00A34675">
        <w:rPr>
          <w:rFonts w:ascii="Arial" w:hAnsi="Arial" w:cs="Arial"/>
          <w:sz w:val="20"/>
        </w:rPr>
        <w:t>FTCSC</w:t>
      </w:r>
      <w:r w:rsidRPr="00A34675">
        <w:rPr>
          <w:rFonts w:ascii="Arial" w:hAnsi="Arial" w:cs="Arial"/>
          <w:sz w:val="20"/>
        </w:rPr>
        <w:t xml:space="preserve">'s own negligence.  The undersigned hereby agrees to compensate </w:t>
      </w:r>
      <w:r w:rsidR="00BE3D77" w:rsidRPr="00A34675">
        <w:rPr>
          <w:rFonts w:ascii="Arial" w:hAnsi="Arial" w:cs="Arial"/>
          <w:sz w:val="20"/>
        </w:rPr>
        <w:t>FTCSC</w:t>
      </w:r>
      <w:r w:rsidRPr="00A34675">
        <w:rPr>
          <w:rFonts w:ascii="Arial" w:hAnsi="Arial" w:cs="Arial"/>
          <w:sz w:val="20"/>
        </w:rPr>
        <w:t xml:space="preserve"> for any </w:t>
      </w:r>
      <w:proofErr w:type="gramStart"/>
      <w:r w:rsidRPr="00A34675">
        <w:rPr>
          <w:rFonts w:ascii="Arial" w:hAnsi="Arial" w:cs="Arial"/>
          <w:sz w:val="20"/>
        </w:rPr>
        <w:t>damages which</w:t>
      </w:r>
      <w:proofErr w:type="gramEnd"/>
      <w:r w:rsidRPr="00A34675">
        <w:rPr>
          <w:rFonts w:ascii="Arial" w:hAnsi="Arial" w:cs="Arial"/>
          <w:sz w:val="20"/>
        </w:rPr>
        <w:t xml:space="preserve"> the undersigned may cause to the facilities and equipment, and the liability for such reimbursement shall be on a joint and several basis if the undersigned uses the facilities and equipment with other persons.  The undersigned agrees to indemnify and hold harmless </w:t>
      </w:r>
      <w:r w:rsidR="00BE3D77" w:rsidRPr="00A34675">
        <w:rPr>
          <w:rFonts w:ascii="Arial" w:hAnsi="Arial" w:cs="Arial"/>
          <w:sz w:val="20"/>
        </w:rPr>
        <w:t>FTCSC</w:t>
      </w:r>
      <w:r w:rsidRPr="00A34675">
        <w:rPr>
          <w:rFonts w:ascii="Arial" w:hAnsi="Arial" w:cs="Arial"/>
          <w:sz w:val="20"/>
        </w:rPr>
        <w:t xml:space="preserve"> from any claims made by third persons arising out of the undersigned's use of the facilities and equipment and such indemnity </w:t>
      </w:r>
      <w:proofErr w:type="gramStart"/>
      <w:r w:rsidRPr="00A34675">
        <w:rPr>
          <w:rFonts w:ascii="Arial" w:hAnsi="Arial" w:cs="Arial"/>
          <w:sz w:val="20"/>
        </w:rPr>
        <w:t>shall also</w:t>
      </w:r>
      <w:proofErr w:type="gramEnd"/>
      <w:r w:rsidRPr="00A34675">
        <w:rPr>
          <w:rFonts w:ascii="Arial" w:hAnsi="Arial" w:cs="Arial"/>
          <w:sz w:val="20"/>
        </w:rPr>
        <w:t xml:space="preserve"> include attorneys' fees and expenses which </w:t>
      </w:r>
      <w:r w:rsidR="00BE3D77" w:rsidRPr="00A34675">
        <w:rPr>
          <w:rFonts w:ascii="Arial" w:hAnsi="Arial" w:cs="Arial"/>
          <w:sz w:val="20"/>
        </w:rPr>
        <w:t>FTCSC</w:t>
      </w:r>
      <w:r w:rsidRPr="00A34675">
        <w:rPr>
          <w:rFonts w:ascii="Arial" w:hAnsi="Arial" w:cs="Arial"/>
          <w:sz w:val="20"/>
        </w:rPr>
        <w:t xml:space="preserve"> may incur in defending such claims.</w:t>
      </w:r>
    </w:p>
    <w:p w14:paraId="3F36610A" w14:textId="77777777" w:rsidR="003E1A3A" w:rsidRPr="00A34675" w:rsidRDefault="003E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p>
    <w:p w14:paraId="24359B45" w14:textId="77777777" w:rsidR="00AD024C" w:rsidRPr="00A34675" w:rsidRDefault="00AD024C" w:rsidP="00AD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r w:rsidRPr="00A34675">
        <w:rPr>
          <w:rFonts w:ascii="Arial" w:hAnsi="Arial" w:cs="Arial"/>
          <w:sz w:val="20"/>
        </w:rPr>
        <w:t>Name</w:t>
      </w:r>
      <w:proofErr w:type="gramStart"/>
      <w:r w:rsidRPr="00A34675">
        <w:rPr>
          <w:rFonts w:ascii="Arial" w:hAnsi="Arial" w:cs="Arial"/>
          <w:sz w:val="20"/>
        </w:rPr>
        <w:t>:_</w:t>
      </w:r>
      <w:proofErr w:type="gramEnd"/>
      <w:r w:rsidRPr="00A34675">
        <w:rPr>
          <w:rFonts w:ascii="Arial" w:hAnsi="Arial" w:cs="Arial"/>
          <w:sz w:val="20"/>
        </w:rPr>
        <w:t>______________________________</w:t>
      </w:r>
    </w:p>
    <w:p w14:paraId="3792695A" w14:textId="77777777" w:rsidR="00AD024C" w:rsidRPr="00A34675" w:rsidRDefault="00AD024C" w:rsidP="00AD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p>
    <w:p w14:paraId="06E07FE2" w14:textId="77777777" w:rsidR="00AD024C" w:rsidRPr="00A34675" w:rsidRDefault="00AD024C" w:rsidP="00AD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r w:rsidRPr="00A34675">
        <w:rPr>
          <w:rFonts w:ascii="Arial" w:hAnsi="Arial" w:cs="Arial"/>
          <w:sz w:val="20"/>
        </w:rPr>
        <w:t>Organization</w:t>
      </w:r>
      <w:proofErr w:type="gramStart"/>
      <w:r w:rsidRPr="00A34675">
        <w:rPr>
          <w:rFonts w:ascii="Arial" w:hAnsi="Arial" w:cs="Arial"/>
          <w:sz w:val="20"/>
        </w:rPr>
        <w:t>:_</w:t>
      </w:r>
      <w:proofErr w:type="gramEnd"/>
      <w:r w:rsidRPr="00A34675">
        <w:rPr>
          <w:rFonts w:ascii="Arial" w:hAnsi="Arial" w:cs="Arial"/>
          <w:sz w:val="20"/>
        </w:rPr>
        <w:t>______________________________</w:t>
      </w:r>
    </w:p>
    <w:p w14:paraId="6D96C0F0" w14:textId="77777777" w:rsidR="00AD024C" w:rsidRPr="00A34675" w:rsidRDefault="00AD024C" w:rsidP="00AD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p>
    <w:p w14:paraId="4B74AE19" w14:textId="77777777" w:rsidR="00AD024C" w:rsidRPr="00A34675" w:rsidRDefault="00AD024C" w:rsidP="00AD02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r w:rsidRPr="00A34675">
        <w:rPr>
          <w:rFonts w:ascii="Arial" w:hAnsi="Arial" w:cs="Arial"/>
          <w:sz w:val="20"/>
        </w:rPr>
        <w:t>Signature</w:t>
      </w:r>
      <w:proofErr w:type="gramStart"/>
      <w:r w:rsidRPr="00A34675">
        <w:rPr>
          <w:rFonts w:ascii="Arial" w:hAnsi="Arial" w:cs="Arial"/>
          <w:sz w:val="20"/>
        </w:rPr>
        <w:t>:_</w:t>
      </w:r>
      <w:proofErr w:type="gramEnd"/>
      <w:r w:rsidRPr="00A34675">
        <w:rPr>
          <w:rFonts w:ascii="Arial" w:hAnsi="Arial" w:cs="Arial"/>
          <w:sz w:val="20"/>
        </w:rPr>
        <w:t>______________________________</w:t>
      </w:r>
    </w:p>
    <w:p w14:paraId="5647D91C" w14:textId="77777777" w:rsidR="003E1A3A" w:rsidRPr="00A34675" w:rsidRDefault="003E1A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p>
    <w:p w14:paraId="2B76814D" w14:textId="3759A16F" w:rsidR="003E1A3A" w:rsidRPr="00A34675" w:rsidRDefault="002005DB" w:rsidP="00124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0"/>
        </w:rPr>
      </w:pPr>
      <w:r w:rsidRPr="00A34675">
        <w:rPr>
          <w:rFonts w:ascii="Arial" w:hAnsi="Arial" w:cs="Arial"/>
          <w:sz w:val="20"/>
        </w:rPr>
        <w:t>Date</w:t>
      </w:r>
      <w:proofErr w:type="gramStart"/>
      <w:r w:rsidRPr="00A34675">
        <w:rPr>
          <w:rFonts w:ascii="Arial" w:hAnsi="Arial" w:cs="Arial"/>
          <w:sz w:val="20"/>
        </w:rPr>
        <w:t>:_</w:t>
      </w:r>
      <w:proofErr w:type="gramEnd"/>
      <w:r w:rsidRPr="00A34675">
        <w:rPr>
          <w:rFonts w:ascii="Arial" w:hAnsi="Arial" w:cs="Arial"/>
          <w:sz w:val="20"/>
        </w:rPr>
        <w:t>______________________________</w:t>
      </w:r>
    </w:p>
    <w:sectPr w:rsidR="003E1A3A" w:rsidRPr="00A34675">
      <w:headerReference w:type="even" r:id="rId7"/>
      <w:headerReference w:type="default" r:id="rId8"/>
      <w:footerReference w:type="even" r:id="rId9"/>
      <w:footerReference w:type="default" r:id="rId10"/>
      <w:headerReference w:type="first" r:id="rId11"/>
      <w:footerReference w:type="first" r:id="rId12"/>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180B6" w14:textId="77777777" w:rsidR="00F9240C" w:rsidRDefault="00F9240C" w:rsidP="00F9240C">
      <w:r>
        <w:separator/>
      </w:r>
    </w:p>
  </w:endnote>
  <w:endnote w:type="continuationSeparator" w:id="0">
    <w:p w14:paraId="21B7D132" w14:textId="77777777" w:rsidR="00F9240C" w:rsidRDefault="00F9240C" w:rsidP="00F9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5130" w14:textId="77777777" w:rsidR="00F9240C" w:rsidRDefault="00F92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54267" w14:textId="77777777" w:rsidR="00F9240C" w:rsidRDefault="00F92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7A95" w14:textId="77777777" w:rsidR="00F9240C" w:rsidRDefault="00F9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C7C5" w14:textId="77777777" w:rsidR="00F9240C" w:rsidRDefault="00F9240C" w:rsidP="00F9240C">
      <w:r>
        <w:separator/>
      </w:r>
    </w:p>
  </w:footnote>
  <w:footnote w:type="continuationSeparator" w:id="0">
    <w:p w14:paraId="361E6A74" w14:textId="77777777" w:rsidR="00F9240C" w:rsidRDefault="00F9240C" w:rsidP="00F9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6212" w14:textId="77777777" w:rsidR="00F9240C" w:rsidRDefault="00F92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3333" w14:textId="77777777" w:rsidR="00F9240C" w:rsidRDefault="00F92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D6083" w14:textId="77777777" w:rsidR="00F9240C" w:rsidRDefault="00F92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3A"/>
    <w:rsid w:val="000D32F4"/>
    <w:rsid w:val="00124C5D"/>
    <w:rsid w:val="00170711"/>
    <w:rsid w:val="002005DB"/>
    <w:rsid w:val="003D15E3"/>
    <w:rsid w:val="003E1A3A"/>
    <w:rsid w:val="004F404B"/>
    <w:rsid w:val="005F7002"/>
    <w:rsid w:val="006A1E05"/>
    <w:rsid w:val="00780F88"/>
    <w:rsid w:val="008B00D9"/>
    <w:rsid w:val="008F5366"/>
    <w:rsid w:val="008F6046"/>
    <w:rsid w:val="00A34675"/>
    <w:rsid w:val="00AD024C"/>
    <w:rsid w:val="00BB4B9A"/>
    <w:rsid w:val="00BE3D77"/>
    <w:rsid w:val="00C17698"/>
    <w:rsid w:val="00EE0D4B"/>
    <w:rsid w:val="00F9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B7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right"/>
      <w:outlineLvl w:val="0"/>
    </w:pPr>
    <w:rPr>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D1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E3"/>
    <w:rPr>
      <w:rFonts w:ascii="Segoe UI" w:hAnsi="Segoe UI" w:cs="Segoe UI"/>
      <w:sz w:val="18"/>
      <w:szCs w:val="18"/>
    </w:rPr>
  </w:style>
  <w:style w:type="character" w:styleId="CommentReference">
    <w:name w:val="annotation reference"/>
    <w:basedOn w:val="DefaultParagraphFont"/>
    <w:uiPriority w:val="99"/>
    <w:semiHidden/>
    <w:unhideWhenUsed/>
    <w:rsid w:val="00AD024C"/>
    <w:rPr>
      <w:sz w:val="16"/>
      <w:szCs w:val="16"/>
    </w:rPr>
  </w:style>
  <w:style w:type="paragraph" w:styleId="CommentText">
    <w:name w:val="annotation text"/>
    <w:basedOn w:val="Normal"/>
    <w:link w:val="CommentTextChar"/>
    <w:uiPriority w:val="99"/>
    <w:semiHidden/>
    <w:unhideWhenUsed/>
    <w:rsid w:val="00AD024C"/>
    <w:rPr>
      <w:sz w:val="20"/>
    </w:rPr>
  </w:style>
  <w:style w:type="character" w:customStyle="1" w:styleId="CommentTextChar">
    <w:name w:val="Comment Text Char"/>
    <w:basedOn w:val="DefaultParagraphFont"/>
    <w:link w:val="CommentText"/>
    <w:uiPriority w:val="99"/>
    <w:semiHidden/>
    <w:rsid w:val="00AD024C"/>
    <w:rPr>
      <w:sz w:val="20"/>
    </w:rPr>
  </w:style>
  <w:style w:type="paragraph" w:styleId="CommentSubject">
    <w:name w:val="annotation subject"/>
    <w:basedOn w:val="CommentText"/>
    <w:next w:val="CommentText"/>
    <w:link w:val="CommentSubjectChar"/>
    <w:uiPriority w:val="99"/>
    <w:semiHidden/>
    <w:unhideWhenUsed/>
    <w:rsid w:val="00AD024C"/>
    <w:rPr>
      <w:b/>
      <w:bCs/>
    </w:rPr>
  </w:style>
  <w:style w:type="character" w:customStyle="1" w:styleId="CommentSubjectChar">
    <w:name w:val="Comment Subject Char"/>
    <w:basedOn w:val="CommentTextChar"/>
    <w:link w:val="CommentSubject"/>
    <w:uiPriority w:val="99"/>
    <w:semiHidden/>
    <w:rsid w:val="00AD024C"/>
    <w:rPr>
      <w:b/>
      <w:bCs/>
      <w:sz w:val="20"/>
    </w:rPr>
  </w:style>
  <w:style w:type="paragraph" w:styleId="Header">
    <w:name w:val="header"/>
    <w:basedOn w:val="Normal"/>
    <w:link w:val="HeaderChar"/>
    <w:uiPriority w:val="99"/>
    <w:unhideWhenUsed/>
    <w:rsid w:val="00F9240C"/>
    <w:pPr>
      <w:tabs>
        <w:tab w:val="center" w:pos="4680"/>
        <w:tab w:val="right" w:pos="9360"/>
      </w:tabs>
    </w:pPr>
  </w:style>
  <w:style w:type="character" w:customStyle="1" w:styleId="HeaderChar">
    <w:name w:val="Header Char"/>
    <w:basedOn w:val="DefaultParagraphFont"/>
    <w:link w:val="Header"/>
    <w:uiPriority w:val="99"/>
    <w:rsid w:val="00F9240C"/>
  </w:style>
  <w:style w:type="paragraph" w:styleId="Footer">
    <w:name w:val="footer"/>
    <w:basedOn w:val="Normal"/>
    <w:link w:val="FooterChar"/>
    <w:uiPriority w:val="99"/>
    <w:unhideWhenUsed/>
    <w:rsid w:val="00F9240C"/>
    <w:pPr>
      <w:tabs>
        <w:tab w:val="center" w:pos="4680"/>
        <w:tab w:val="right" w:pos="9360"/>
      </w:tabs>
    </w:pPr>
  </w:style>
  <w:style w:type="character" w:customStyle="1" w:styleId="FooterChar">
    <w:name w:val="Footer Char"/>
    <w:basedOn w:val="DefaultParagraphFont"/>
    <w:link w:val="Footer"/>
    <w:uiPriority w:val="99"/>
    <w:rsid w:val="00F9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2020-10-02T18:03:00Z</dcterms:created>
  <dcterms:modified xsi:type="dcterms:W3CDTF">2020-10-02T18:06:00Z</dcterms:modified>
</cp:coreProperties>
</file>